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C8C" w:rsidRDefault="0045010E">
      <w:pPr>
        <w:tabs>
          <w:tab w:val="right" w:pos="9403"/>
        </w:tabs>
        <w:spacing w:after="0"/>
        <w:ind w:left="-15"/>
      </w:pPr>
      <w:r>
        <w:rPr>
          <w:rFonts w:ascii="Times New Roman" w:eastAsia="Times New Roman" w:hAnsi="Times New Roman" w:cs="Times New Roman"/>
          <w:sz w:val="28"/>
        </w:rPr>
        <w:t xml:space="preserve">Student Name:  _____________________ </w:t>
      </w:r>
      <w:r>
        <w:rPr>
          <w:rFonts w:ascii="Times New Roman" w:eastAsia="Times New Roman" w:hAnsi="Times New Roman" w:cs="Times New Roman"/>
          <w:sz w:val="28"/>
        </w:rPr>
        <w:tab/>
        <w:t xml:space="preserve">      ID#_________________ </w:t>
      </w:r>
    </w:p>
    <w:p w:rsidR="00900C8C" w:rsidRDefault="0045010E">
      <w:pPr>
        <w:tabs>
          <w:tab w:val="right" w:pos="9403"/>
        </w:tabs>
        <w:spacing w:after="0"/>
        <w:ind w:left="-15"/>
      </w:pPr>
      <w:r>
        <w:rPr>
          <w:rFonts w:ascii="Times New Roman" w:eastAsia="Times New Roman" w:hAnsi="Times New Roman" w:cs="Times New Roman"/>
          <w:sz w:val="28"/>
        </w:rPr>
        <w:t xml:space="preserve">Campus:  ___________________________ </w:t>
      </w:r>
      <w:r>
        <w:rPr>
          <w:rFonts w:ascii="Times New Roman" w:eastAsia="Times New Roman" w:hAnsi="Times New Roman" w:cs="Times New Roman"/>
          <w:sz w:val="28"/>
        </w:rPr>
        <w:tab/>
        <w:t xml:space="preserve">      Grade:  ______________ </w:t>
      </w:r>
    </w:p>
    <w:p w:rsidR="00900C8C" w:rsidRDefault="0045010E">
      <w:pPr>
        <w:tabs>
          <w:tab w:val="right" w:pos="9403"/>
        </w:tabs>
        <w:spacing w:after="335"/>
        <w:ind w:left="-15"/>
      </w:pPr>
      <w:r>
        <w:rPr>
          <w:rFonts w:ascii="Times New Roman" w:eastAsia="Times New Roman" w:hAnsi="Times New Roman" w:cs="Times New Roman"/>
          <w:sz w:val="28"/>
        </w:rPr>
        <w:t xml:space="preserve">Verifier: ____________________________            </w:t>
      </w:r>
      <w:r>
        <w:rPr>
          <w:rFonts w:ascii="Times New Roman" w:eastAsia="Times New Roman" w:hAnsi="Times New Roman" w:cs="Times New Roman"/>
          <w:sz w:val="28"/>
        </w:rPr>
        <w:tab/>
        <w:t xml:space="preserve">     Date: _______________ </w:t>
      </w:r>
    </w:p>
    <w:p w:rsidR="00900C8C" w:rsidRDefault="0045010E">
      <w:pPr>
        <w:spacing w:after="0"/>
        <w:ind w:left="77" w:hanging="10"/>
        <w:jc w:val="center"/>
      </w:pPr>
      <w:r>
        <w:rPr>
          <w:noProof/>
        </w:rPr>
        <w:drawing>
          <wp:anchor distT="0" distB="0" distL="114300" distR="114300" simplePos="0" relativeHeight="251658240" behindDoc="0" locked="0" layoutInCell="1" allowOverlap="0">
            <wp:simplePos x="0" y="0"/>
            <wp:positionH relativeFrom="column">
              <wp:posOffset>5158790</wp:posOffset>
            </wp:positionH>
            <wp:positionV relativeFrom="paragraph">
              <wp:posOffset>-18860</wp:posOffset>
            </wp:positionV>
            <wp:extent cx="889000" cy="876300"/>
            <wp:effectExtent l="0" t="0" r="0" b="0"/>
            <wp:wrapSquare wrapText="bothSides"/>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4"/>
                    <a:stretch>
                      <a:fillRect/>
                    </a:stretch>
                  </pic:blipFill>
                  <pic:spPr>
                    <a:xfrm>
                      <a:off x="0" y="0"/>
                      <a:ext cx="889000" cy="8763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42596</wp:posOffset>
            </wp:positionH>
            <wp:positionV relativeFrom="paragraph">
              <wp:posOffset>-13780</wp:posOffset>
            </wp:positionV>
            <wp:extent cx="1035050" cy="871220"/>
            <wp:effectExtent l="0" t="0" r="0" b="0"/>
            <wp:wrapSquare wrapText="bothSides"/>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5"/>
                    <a:stretch>
                      <a:fillRect/>
                    </a:stretch>
                  </pic:blipFill>
                  <pic:spPr>
                    <a:xfrm>
                      <a:off x="0" y="0"/>
                      <a:ext cx="1035050" cy="871220"/>
                    </a:xfrm>
                    <a:prstGeom prst="rect">
                      <a:avLst/>
                    </a:prstGeom>
                  </pic:spPr>
                </pic:pic>
              </a:graphicData>
            </a:graphic>
          </wp:anchor>
        </w:drawing>
      </w:r>
      <w:r>
        <w:rPr>
          <w:rFonts w:ascii="Times New Roman" w:eastAsia="Times New Roman" w:hAnsi="Times New Roman" w:cs="Times New Roman"/>
          <w:b/>
          <w:sz w:val="32"/>
        </w:rPr>
        <w:t xml:space="preserve">TELPAS Grades 2-12 </w:t>
      </w:r>
    </w:p>
    <w:p w:rsidR="00900C8C" w:rsidRDefault="0045010E">
      <w:pPr>
        <w:spacing w:after="0"/>
        <w:ind w:left="77" w:hanging="10"/>
        <w:jc w:val="center"/>
      </w:pPr>
      <w:r>
        <w:rPr>
          <w:rFonts w:ascii="Times New Roman" w:eastAsia="Times New Roman" w:hAnsi="Times New Roman" w:cs="Times New Roman"/>
          <w:b/>
          <w:sz w:val="32"/>
        </w:rPr>
        <w:t xml:space="preserve">Writing Collection for LEP Students </w:t>
      </w:r>
    </w:p>
    <w:p w:rsidR="00900C8C" w:rsidRDefault="0045010E">
      <w:pPr>
        <w:spacing w:after="230" w:line="261" w:lineRule="auto"/>
        <w:ind w:left="67" w:right="808"/>
        <w:jc w:val="center"/>
      </w:pPr>
      <w:r>
        <w:rPr>
          <w:rFonts w:ascii="Times New Roman" w:eastAsia="Times New Roman" w:hAnsi="Times New Roman" w:cs="Times New Roman"/>
          <w:sz w:val="32"/>
        </w:rPr>
        <w:t xml:space="preserve">(Beg., Int., Adv., ESL, Parental Denials) </w:t>
      </w:r>
      <w:r>
        <w:rPr>
          <w:rFonts w:ascii="Times New Roman" w:eastAsia="Times New Roman" w:hAnsi="Times New Roman" w:cs="Times New Roman"/>
          <w:b/>
          <w:sz w:val="32"/>
        </w:rPr>
        <w:t>February-202</w:t>
      </w:r>
      <w:r w:rsidR="00200A20">
        <w:rPr>
          <w:rFonts w:ascii="Times New Roman" w:eastAsia="Times New Roman" w:hAnsi="Times New Roman" w:cs="Times New Roman"/>
          <w:b/>
          <w:sz w:val="32"/>
        </w:rPr>
        <w:t>2</w:t>
      </w:r>
      <w:r>
        <w:rPr>
          <w:rFonts w:ascii="Times New Roman" w:eastAsia="Times New Roman" w:hAnsi="Times New Roman" w:cs="Times New Roman"/>
          <w:b/>
          <w:sz w:val="32"/>
        </w:rPr>
        <w:t xml:space="preserve"> </w:t>
      </w:r>
    </w:p>
    <w:p w:rsidR="00900C8C" w:rsidRDefault="0045010E">
      <w:pPr>
        <w:spacing w:after="0"/>
        <w:ind w:left="370" w:hanging="10"/>
      </w:pPr>
      <w:r>
        <w:rPr>
          <w:rFonts w:ascii="Times New Roman" w:eastAsia="Times New Roman" w:hAnsi="Times New Roman" w:cs="Times New Roman"/>
          <w:sz w:val="28"/>
        </w:rPr>
        <w:t>TELPAS Rater:  ___________________     Additional Rater: ___________</w:t>
      </w:r>
      <w:r>
        <w:rPr>
          <w:rFonts w:ascii="Times New Roman" w:eastAsia="Times New Roman" w:hAnsi="Times New Roman" w:cs="Times New Roman"/>
          <w:b/>
          <w:sz w:val="32"/>
        </w:rPr>
        <w:t xml:space="preserve"> </w:t>
      </w:r>
    </w:p>
    <w:p w:rsidR="00900C8C" w:rsidRDefault="0045010E">
      <w:pPr>
        <w:spacing w:after="73"/>
        <w:ind w:left="370" w:hanging="10"/>
      </w:pPr>
      <w:r>
        <w:rPr>
          <w:rFonts w:ascii="Segoe UI Symbol" w:eastAsia="Segoe UI Symbol" w:hAnsi="Segoe UI Symbol" w:cs="Segoe UI Symbol"/>
          <w:sz w:val="28"/>
        </w:rPr>
        <w:t>∗</w:t>
      </w:r>
      <w:r>
        <w:rPr>
          <w:rFonts w:ascii="Times New Roman" w:eastAsia="Times New Roman" w:hAnsi="Times New Roman" w:cs="Times New Roman"/>
          <w:sz w:val="28"/>
        </w:rPr>
        <w:t xml:space="preserve">Rating:  ___B ___I ___A ___AH         </w:t>
      </w:r>
    </w:p>
    <w:p w:rsidR="00900C8C" w:rsidRDefault="0045010E">
      <w:pPr>
        <w:spacing w:after="0"/>
        <w:ind w:left="408"/>
        <w:jc w:val="center"/>
      </w:pPr>
      <w:r>
        <w:rPr>
          <w:rFonts w:ascii="Times New Roman" w:eastAsia="Times New Roman" w:hAnsi="Times New Roman" w:cs="Times New Roman"/>
          <w:b/>
          <w:sz w:val="24"/>
        </w:rPr>
        <w:t xml:space="preserve">5 * REQUIRED STUDENT SAMPLES </w:t>
      </w:r>
    </w:p>
    <w:tbl>
      <w:tblPr>
        <w:tblStyle w:val="TableGrid"/>
        <w:tblW w:w="10008" w:type="dxa"/>
        <w:tblInd w:w="252" w:type="dxa"/>
        <w:tblCellMar>
          <w:left w:w="106" w:type="dxa"/>
          <w:right w:w="192" w:type="dxa"/>
        </w:tblCellMar>
        <w:tblLook w:val="04A0" w:firstRow="1" w:lastRow="0" w:firstColumn="1" w:lastColumn="0" w:noHBand="0" w:noVBand="1"/>
      </w:tblPr>
      <w:tblGrid>
        <w:gridCol w:w="67"/>
        <w:gridCol w:w="805"/>
        <w:gridCol w:w="473"/>
        <w:gridCol w:w="6948"/>
        <w:gridCol w:w="1701"/>
        <w:gridCol w:w="14"/>
      </w:tblGrid>
      <w:tr w:rsidR="00900C8C">
        <w:trPr>
          <w:gridBefore w:val="1"/>
          <w:gridAfter w:val="1"/>
          <w:wBefore w:w="68" w:type="dxa"/>
          <w:wAfter w:w="14" w:type="dxa"/>
          <w:trHeight w:val="562"/>
        </w:trPr>
        <w:tc>
          <w:tcPr>
            <w:tcW w:w="1279" w:type="dxa"/>
            <w:gridSpan w:val="2"/>
            <w:tcBorders>
              <w:top w:val="single" w:sz="4" w:space="0" w:color="000000"/>
              <w:left w:val="single" w:sz="4" w:space="0" w:color="000000"/>
              <w:bottom w:val="single" w:sz="4" w:space="0" w:color="000000"/>
              <w:right w:val="single" w:sz="4" w:space="0" w:color="000000"/>
            </w:tcBorders>
          </w:tcPr>
          <w:p w:rsidR="00900C8C" w:rsidRDefault="0045010E">
            <w:pPr>
              <w:ind w:left="2"/>
            </w:pPr>
            <w:r>
              <w:rPr>
                <w:rFonts w:ascii="Times New Roman" w:eastAsia="Times New Roman" w:hAnsi="Times New Roman" w:cs="Times New Roman"/>
                <w:sz w:val="24"/>
              </w:rPr>
              <w:t xml:space="preserve">Date </w:t>
            </w:r>
          </w:p>
          <w:p w:rsidR="00900C8C" w:rsidRDefault="0045010E">
            <w:pPr>
              <w:ind w:left="2"/>
            </w:pPr>
            <w:r>
              <w:rPr>
                <w:rFonts w:ascii="Times New Roman" w:eastAsia="Times New Roman" w:hAnsi="Times New Roman" w:cs="Times New Roman"/>
                <w:sz w:val="24"/>
              </w:rPr>
              <w:t xml:space="preserve">Collected </w:t>
            </w:r>
          </w:p>
        </w:tc>
        <w:tc>
          <w:tcPr>
            <w:tcW w:w="7020" w:type="dxa"/>
            <w:tcBorders>
              <w:top w:val="single" w:sz="4" w:space="0" w:color="000000"/>
              <w:left w:val="single" w:sz="4" w:space="0" w:color="000000"/>
              <w:bottom w:val="single" w:sz="4" w:space="0" w:color="000000"/>
              <w:right w:val="single" w:sz="4" w:space="0" w:color="000000"/>
            </w:tcBorders>
          </w:tcPr>
          <w:p w:rsidR="00900C8C" w:rsidRDefault="0045010E">
            <w:pPr>
              <w:ind w:left="81"/>
              <w:jc w:val="center"/>
            </w:pPr>
            <w:r>
              <w:rPr>
                <w:rFonts w:ascii="Times New Roman" w:eastAsia="Times New Roman" w:hAnsi="Times New Roman" w:cs="Times New Roman"/>
                <w:sz w:val="24"/>
              </w:rPr>
              <w:t xml:space="preserve">Types of Writing Samples </w:t>
            </w:r>
          </w:p>
          <w:p w:rsidR="00900C8C" w:rsidRDefault="0045010E">
            <w:pPr>
              <w:ind w:left="79"/>
              <w:jc w:val="center"/>
            </w:pPr>
            <w:r>
              <w:rPr>
                <w:rFonts w:ascii="Times New Roman" w:eastAsia="Times New Roman" w:hAnsi="Times New Roman" w:cs="Times New Roman"/>
                <w:i/>
                <w:sz w:val="24"/>
              </w:rPr>
              <w:t>*Assembling Writing Collections TELPAS Manual</w:t>
            </w:r>
          </w:p>
        </w:tc>
        <w:tc>
          <w:tcPr>
            <w:tcW w:w="1709" w:type="dxa"/>
            <w:tcBorders>
              <w:top w:val="single" w:sz="4" w:space="0" w:color="000000"/>
              <w:left w:val="single" w:sz="4" w:space="0" w:color="000000"/>
              <w:bottom w:val="single" w:sz="4" w:space="0" w:color="000000"/>
              <w:right w:val="single" w:sz="4" w:space="0" w:color="000000"/>
            </w:tcBorders>
          </w:tcPr>
          <w:p w:rsidR="00900C8C" w:rsidRDefault="0045010E">
            <w:r>
              <w:rPr>
                <w:rFonts w:ascii="Times New Roman" w:eastAsia="Times New Roman" w:hAnsi="Times New Roman" w:cs="Times New Roman"/>
                <w:sz w:val="24"/>
              </w:rPr>
              <w:t xml:space="preserve">Teacher </w:t>
            </w:r>
          </w:p>
        </w:tc>
      </w:tr>
      <w:tr w:rsidR="00900C8C">
        <w:trPr>
          <w:gridBefore w:val="1"/>
          <w:gridAfter w:val="1"/>
          <w:wBefore w:w="68" w:type="dxa"/>
          <w:wAfter w:w="14" w:type="dxa"/>
          <w:trHeight w:val="854"/>
        </w:trPr>
        <w:tc>
          <w:tcPr>
            <w:tcW w:w="1279" w:type="dxa"/>
            <w:gridSpan w:val="2"/>
            <w:tcBorders>
              <w:top w:val="single" w:sz="4" w:space="0" w:color="000000"/>
              <w:left w:val="single" w:sz="4" w:space="0" w:color="000000"/>
              <w:bottom w:val="single" w:sz="4" w:space="0" w:color="000000"/>
              <w:right w:val="single" w:sz="4" w:space="0" w:color="000000"/>
            </w:tcBorders>
          </w:tcPr>
          <w:p w:rsidR="00900C8C" w:rsidRDefault="00900C8C"/>
        </w:tc>
        <w:tc>
          <w:tcPr>
            <w:tcW w:w="7020" w:type="dxa"/>
            <w:tcBorders>
              <w:top w:val="single" w:sz="4" w:space="0" w:color="000000"/>
              <w:left w:val="single" w:sz="4" w:space="0" w:color="000000"/>
              <w:bottom w:val="single" w:sz="4" w:space="0" w:color="000000"/>
              <w:right w:val="single" w:sz="4" w:space="0" w:color="000000"/>
            </w:tcBorders>
          </w:tcPr>
          <w:p w:rsidR="00900C8C" w:rsidRDefault="0045010E">
            <w:r>
              <w:rPr>
                <w:rFonts w:ascii="Times New Roman" w:eastAsia="Times New Roman" w:hAnsi="Times New Roman" w:cs="Times New Roman"/>
                <w:b/>
                <w:sz w:val="24"/>
              </w:rPr>
              <w:t xml:space="preserve">Type 1 </w:t>
            </w:r>
          </w:p>
          <w:p w:rsidR="00900C8C" w:rsidRDefault="0045010E">
            <w:r>
              <w:rPr>
                <w:rFonts w:ascii="Times New Roman" w:eastAsia="Times New Roman" w:hAnsi="Times New Roman" w:cs="Times New Roman"/>
                <w:sz w:val="24"/>
              </w:rPr>
              <w:t xml:space="preserve">   Basic descriptive writing on a personal / familiar topic </w:t>
            </w:r>
          </w:p>
        </w:tc>
        <w:tc>
          <w:tcPr>
            <w:tcW w:w="1709" w:type="dxa"/>
            <w:tcBorders>
              <w:top w:val="single" w:sz="4" w:space="0" w:color="000000"/>
              <w:left w:val="single" w:sz="4" w:space="0" w:color="000000"/>
              <w:bottom w:val="single" w:sz="4" w:space="0" w:color="000000"/>
              <w:right w:val="single" w:sz="4" w:space="0" w:color="000000"/>
            </w:tcBorders>
          </w:tcPr>
          <w:p w:rsidR="00900C8C" w:rsidRDefault="00900C8C"/>
        </w:tc>
      </w:tr>
      <w:tr w:rsidR="00900C8C">
        <w:trPr>
          <w:gridBefore w:val="1"/>
          <w:gridAfter w:val="1"/>
          <w:wBefore w:w="68" w:type="dxa"/>
          <w:wAfter w:w="14" w:type="dxa"/>
          <w:trHeight w:val="857"/>
        </w:trPr>
        <w:tc>
          <w:tcPr>
            <w:tcW w:w="1279" w:type="dxa"/>
            <w:gridSpan w:val="2"/>
            <w:tcBorders>
              <w:top w:val="single" w:sz="4" w:space="0" w:color="000000"/>
              <w:left w:val="single" w:sz="4" w:space="0" w:color="000000"/>
              <w:bottom w:val="single" w:sz="4" w:space="0" w:color="000000"/>
              <w:right w:val="single" w:sz="4" w:space="0" w:color="000000"/>
            </w:tcBorders>
          </w:tcPr>
          <w:p w:rsidR="00900C8C" w:rsidRDefault="00900C8C"/>
        </w:tc>
        <w:tc>
          <w:tcPr>
            <w:tcW w:w="7020" w:type="dxa"/>
            <w:tcBorders>
              <w:top w:val="single" w:sz="4" w:space="0" w:color="000000"/>
              <w:left w:val="single" w:sz="4" w:space="0" w:color="000000"/>
              <w:bottom w:val="single" w:sz="4" w:space="0" w:color="000000"/>
              <w:right w:val="single" w:sz="4" w:space="0" w:color="000000"/>
            </w:tcBorders>
          </w:tcPr>
          <w:p w:rsidR="00900C8C" w:rsidRDefault="0045010E">
            <w:r>
              <w:rPr>
                <w:rFonts w:ascii="Times New Roman" w:eastAsia="Times New Roman" w:hAnsi="Times New Roman" w:cs="Times New Roman"/>
                <w:b/>
                <w:sz w:val="24"/>
              </w:rPr>
              <w:t xml:space="preserve">Type 2     </w:t>
            </w:r>
          </w:p>
          <w:p w:rsidR="00900C8C" w:rsidRDefault="0045010E">
            <w:pPr>
              <w:ind w:left="216"/>
            </w:pPr>
            <w:r>
              <w:rPr>
                <w:rFonts w:ascii="Times New Roman" w:eastAsia="Times New Roman" w:hAnsi="Times New Roman" w:cs="Times New Roman"/>
                <w:sz w:val="24"/>
              </w:rPr>
              <w:t xml:space="preserve">  Writing about a familiar process </w:t>
            </w:r>
          </w:p>
        </w:tc>
        <w:tc>
          <w:tcPr>
            <w:tcW w:w="1709" w:type="dxa"/>
            <w:tcBorders>
              <w:top w:val="single" w:sz="4" w:space="0" w:color="000000"/>
              <w:left w:val="single" w:sz="4" w:space="0" w:color="000000"/>
              <w:bottom w:val="single" w:sz="4" w:space="0" w:color="000000"/>
              <w:right w:val="single" w:sz="4" w:space="0" w:color="000000"/>
            </w:tcBorders>
          </w:tcPr>
          <w:p w:rsidR="00900C8C" w:rsidRDefault="00900C8C"/>
        </w:tc>
      </w:tr>
      <w:tr w:rsidR="00900C8C">
        <w:trPr>
          <w:gridBefore w:val="1"/>
          <w:gridAfter w:val="1"/>
          <w:wBefore w:w="68" w:type="dxa"/>
          <w:wAfter w:w="14" w:type="dxa"/>
          <w:trHeight w:val="857"/>
        </w:trPr>
        <w:tc>
          <w:tcPr>
            <w:tcW w:w="1279" w:type="dxa"/>
            <w:gridSpan w:val="2"/>
            <w:tcBorders>
              <w:top w:val="single" w:sz="4" w:space="0" w:color="000000"/>
              <w:left w:val="single" w:sz="4" w:space="0" w:color="000000"/>
              <w:bottom w:val="single" w:sz="4" w:space="0" w:color="000000"/>
              <w:right w:val="single" w:sz="4" w:space="0" w:color="000000"/>
            </w:tcBorders>
          </w:tcPr>
          <w:p w:rsidR="00900C8C" w:rsidRDefault="00900C8C"/>
        </w:tc>
        <w:tc>
          <w:tcPr>
            <w:tcW w:w="7020" w:type="dxa"/>
            <w:tcBorders>
              <w:top w:val="single" w:sz="4" w:space="0" w:color="000000"/>
              <w:left w:val="single" w:sz="4" w:space="0" w:color="000000"/>
              <w:bottom w:val="single" w:sz="4" w:space="0" w:color="000000"/>
              <w:right w:val="single" w:sz="4" w:space="0" w:color="000000"/>
            </w:tcBorders>
          </w:tcPr>
          <w:p w:rsidR="00900C8C" w:rsidRDefault="0045010E">
            <w:r>
              <w:rPr>
                <w:rFonts w:ascii="Times New Roman" w:eastAsia="Times New Roman" w:hAnsi="Times New Roman" w:cs="Times New Roman"/>
                <w:b/>
                <w:sz w:val="24"/>
              </w:rPr>
              <w:t xml:space="preserve">Type 3  </w:t>
            </w:r>
          </w:p>
          <w:p w:rsidR="00900C8C" w:rsidRDefault="0045010E">
            <w:pPr>
              <w:ind w:left="216"/>
            </w:pPr>
            <w:r>
              <w:rPr>
                <w:rFonts w:ascii="Times New Roman" w:eastAsia="Times New Roman" w:hAnsi="Times New Roman" w:cs="Times New Roman"/>
                <w:sz w:val="24"/>
              </w:rPr>
              <w:t xml:space="preserve">  Writing the elicits the use of past tense </w:t>
            </w:r>
          </w:p>
        </w:tc>
        <w:tc>
          <w:tcPr>
            <w:tcW w:w="1709" w:type="dxa"/>
            <w:tcBorders>
              <w:top w:val="single" w:sz="4" w:space="0" w:color="000000"/>
              <w:left w:val="single" w:sz="4" w:space="0" w:color="000000"/>
              <w:bottom w:val="single" w:sz="4" w:space="0" w:color="000000"/>
              <w:right w:val="single" w:sz="4" w:space="0" w:color="000000"/>
            </w:tcBorders>
          </w:tcPr>
          <w:p w:rsidR="00900C8C" w:rsidRDefault="00900C8C"/>
        </w:tc>
      </w:tr>
      <w:tr w:rsidR="00900C8C">
        <w:trPr>
          <w:gridBefore w:val="1"/>
          <w:gridAfter w:val="1"/>
          <w:wBefore w:w="68" w:type="dxa"/>
          <w:wAfter w:w="14" w:type="dxa"/>
          <w:trHeight w:val="1130"/>
        </w:trPr>
        <w:tc>
          <w:tcPr>
            <w:tcW w:w="1279" w:type="dxa"/>
            <w:gridSpan w:val="2"/>
            <w:tcBorders>
              <w:top w:val="single" w:sz="4" w:space="0" w:color="000000"/>
              <w:left w:val="single" w:sz="4" w:space="0" w:color="000000"/>
              <w:bottom w:val="single" w:sz="4" w:space="0" w:color="000000"/>
              <w:right w:val="single" w:sz="4" w:space="0" w:color="000000"/>
            </w:tcBorders>
          </w:tcPr>
          <w:p w:rsidR="00900C8C" w:rsidRDefault="00900C8C"/>
        </w:tc>
        <w:tc>
          <w:tcPr>
            <w:tcW w:w="7020" w:type="dxa"/>
            <w:tcBorders>
              <w:top w:val="single" w:sz="4" w:space="0" w:color="000000"/>
              <w:left w:val="single" w:sz="4" w:space="0" w:color="000000"/>
              <w:bottom w:val="single" w:sz="4" w:space="0" w:color="000000"/>
              <w:right w:val="single" w:sz="4" w:space="0" w:color="000000"/>
            </w:tcBorders>
          </w:tcPr>
          <w:p w:rsidR="00900C8C" w:rsidRDefault="0045010E">
            <w:r>
              <w:rPr>
                <w:rFonts w:ascii="Times New Roman" w:eastAsia="Times New Roman" w:hAnsi="Times New Roman" w:cs="Times New Roman"/>
                <w:b/>
                <w:sz w:val="24"/>
              </w:rPr>
              <w:t xml:space="preserve">Type 4 </w:t>
            </w:r>
          </w:p>
          <w:p w:rsidR="00900C8C" w:rsidRDefault="0045010E">
            <w:pPr>
              <w:ind w:left="216"/>
            </w:pPr>
            <w:r>
              <w:rPr>
                <w:rFonts w:ascii="Times New Roman" w:eastAsia="Times New Roman" w:hAnsi="Times New Roman" w:cs="Times New Roman"/>
                <w:sz w:val="24"/>
              </w:rPr>
              <w:t xml:space="preserve">  Personal narrative and reflective pieces </w:t>
            </w:r>
          </w:p>
        </w:tc>
        <w:tc>
          <w:tcPr>
            <w:tcW w:w="1709" w:type="dxa"/>
            <w:tcBorders>
              <w:top w:val="single" w:sz="4" w:space="0" w:color="000000"/>
              <w:left w:val="single" w:sz="4" w:space="0" w:color="000000"/>
              <w:bottom w:val="single" w:sz="4" w:space="0" w:color="000000"/>
              <w:right w:val="single" w:sz="4" w:space="0" w:color="000000"/>
            </w:tcBorders>
          </w:tcPr>
          <w:p w:rsidR="00900C8C" w:rsidRDefault="00900C8C"/>
        </w:tc>
      </w:tr>
      <w:tr w:rsidR="00900C8C">
        <w:trPr>
          <w:gridBefore w:val="1"/>
          <w:gridAfter w:val="1"/>
          <w:wBefore w:w="68" w:type="dxa"/>
          <w:wAfter w:w="14" w:type="dxa"/>
          <w:trHeight w:val="857"/>
        </w:trPr>
        <w:tc>
          <w:tcPr>
            <w:tcW w:w="1279" w:type="dxa"/>
            <w:gridSpan w:val="2"/>
            <w:tcBorders>
              <w:top w:val="single" w:sz="4" w:space="0" w:color="000000"/>
              <w:left w:val="single" w:sz="4" w:space="0" w:color="000000"/>
              <w:bottom w:val="single" w:sz="4" w:space="0" w:color="000000"/>
              <w:right w:val="single" w:sz="4" w:space="0" w:color="000000"/>
            </w:tcBorders>
          </w:tcPr>
          <w:p w:rsidR="00900C8C" w:rsidRDefault="00900C8C"/>
        </w:tc>
        <w:tc>
          <w:tcPr>
            <w:tcW w:w="7020" w:type="dxa"/>
            <w:tcBorders>
              <w:top w:val="single" w:sz="4" w:space="0" w:color="000000"/>
              <w:left w:val="single" w:sz="4" w:space="0" w:color="000000"/>
              <w:bottom w:val="single" w:sz="4" w:space="0" w:color="000000"/>
              <w:right w:val="single" w:sz="4" w:space="0" w:color="000000"/>
            </w:tcBorders>
          </w:tcPr>
          <w:p w:rsidR="00900C8C" w:rsidRDefault="0045010E">
            <w:r>
              <w:rPr>
                <w:rFonts w:ascii="Times New Roman" w:eastAsia="Times New Roman" w:hAnsi="Times New Roman" w:cs="Times New Roman"/>
                <w:b/>
                <w:sz w:val="24"/>
              </w:rPr>
              <w:t xml:space="preserve">Type 5 </w:t>
            </w:r>
          </w:p>
          <w:p w:rsidR="00900C8C" w:rsidRDefault="0045010E">
            <w:pPr>
              <w:ind w:left="72" w:firstLine="144"/>
              <w:jc w:val="both"/>
            </w:pPr>
            <w:r>
              <w:rPr>
                <w:rFonts w:ascii="Times New Roman" w:eastAsia="Times New Roman" w:hAnsi="Times New Roman" w:cs="Times New Roman"/>
                <w:sz w:val="24"/>
              </w:rPr>
              <w:t xml:space="preserve">  Expository and other extended writing on a topic from language arts </w:t>
            </w:r>
          </w:p>
        </w:tc>
        <w:tc>
          <w:tcPr>
            <w:tcW w:w="1709" w:type="dxa"/>
            <w:tcBorders>
              <w:top w:val="single" w:sz="4" w:space="0" w:color="000000"/>
              <w:left w:val="single" w:sz="4" w:space="0" w:color="000000"/>
              <w:bottom w:val="single" w:sz="4" w:space="0" w:color="000000"/>
              <w:right w:val="single" w:sz="4" w:space="0" w:color="000000"/>
            </w:tcBorders>
          </w:tcPr>
          <w:p w:rsidR="00900C8C" w:rsidRDefault="00900C8C"/>
        </w:tc>
      </w:tr>
      <w:tr w:rsidR="00900C8C">
        <w:trPr>
          <w:gridBefore w:val="1"/>
          <w:gridAfter w:val="1"/>
          <w:wBefore w:w="68" w:type="dxa"/>
          <w:wAfter w:w="14" w:type="dxa"/>
          <w:trHeight w:val="1961"/>
        </w:trPr>
        <w:tc>
          <w:tcPr>
            <w:tcW w:w="1279" w:type="dxa"/>
            <w:gridSpan w:val="2"/>
            <w:tcBorders>
              <w:top w:val="single" w:sz="4" w:space="0" w:color="000000"/>
              <w:left w:val="single" w:sz="4" w:space="0" w:color="000000"/>
              <w:bottom w:val="single" w:sz="4" w:space="0" w:color="000000"/>
              <w:right w:val="single" w:sz="4" w:space="0" w:color="000000"/>
            </w:tcBorders>
          </w:tcPr>
          <w:p w:rsidR="00900C8C" w:rsidRDefault="00900C8C"/>
        </w:tc>
        <w:tc>
          <w:tcPr>
            <w:tcW w:w="7020" w:type="dxa"/>
            <w:tcBorders>
              <w:top w:val="single" w:sz="4" w:space="0" w:color="000000"/>
              <w:left w:val="single" w:sz="4" w:space="0" w:color="000000"/>
              <w:bottom w:val="single" w:sz="4" w:space="0" w:color="000000"/>
              <w:right w:val="single" w:sz="4" w:space="0" w:color="000000"/>
            </w:tcBorders>
          </w:tcPr>
          <w:p w:rsidR="00900C8C" w:rsidRDefault="0045010E">
            <w:r>
              <w:rPr>
                <w:rFonts w:ascii="Times New Roman" w:eastAsia="Times New Roman" w:hAnsi="Times New Roman" w:cs="Times New Roman"/>
                <w:b/>
                <w:sz w:val="24"/>
              </w:rPr>
              <w:t xml:space="preserve">Type 6 </w:t>
            </w:r>
          </w:p>
          <w:p w:rsidR="00900C8C" w:rsidRDefault="0045010E">
            <w:pPr>
              <w:spacing w:after="2" w:line="238" w:lineRule="auto"/>
              <w:ind w:firstLine="216"/>
            </w:pPr>
            <w:r>
              <w:rPr>
                <w:rFonts w:ascii="Times New Roman" w:eastAsia="Times New Roman" w:hAnsi="Times New Roman" w:cs="Times New Roman"/>
                <w:sz w:val="24"/>
              </w:rPr>
              <w:t xml:space="preserve">  Expository or procedural writing from science, mathematics, and       social studies classes </w:t>
            </w:r>
          </w:p>
          <w:p w:rsidR="00900C8C" w:rsidRDefault="0045010E">
            <w:r>
              <w:rPr>
                <w:rFonts w:ascii="Times New Roman" w:eastAsia="Times New Roman" w:hAnsi="Times New Roman" w:cs="Times New Roman"/>
                <w:b/>
                <w:i/>
                <w:sz w:val="24"/>
              </w:rPr>
              <w:t>*</w:t>
            </w:r>
            <w:r>
              <w:rPr>
                <w:rFonts w:ascii="Times New Roman" w:eastAsia="Times New Roman" w:hAnsi="Times New Roman" w:cs="Times New Roman"/>
                <w:i/>
                <w:sz w:val="24"/>
              </w:rPr>
              <w:t>Remember that two samples of content area writing are required in   each collection.  If you use this type of writing sample to fulfill the   past tense requirement, two more content area samples are still   required.</w:t>
            </w:r>
            <w:r>
              <w:rPr>
                <w:rFonts w:ascii="Times New Roman" w:eastAsia="Times New Roman" w:hAnsi="Times New Roman" w:cs="Times New Roman"/>
                <w:b/>
                <w:i/>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900C8C" w:rsidRDefault="00900C8C"/>
        </w:tc>
      </w:tr>
      <w:tr w:rsidR="00900C8C">
        <w:tblPrEx>
          <w:tblCellMar>
            <w:top w:w="74" w:type="dxa"/>
            <w:left w:w="0" w:type="dxa"/>
            <w:right w:w="115" w:type="dxa"/>
          </w:tblCellMar>
        </w:tblPrEx>
        <w:trPr>
          <w:trHeight w:val="1216"/>
        </w:trPr>
        <w:tc>
          <w:tcPr>
            <w:tcW w:w="873" w:type="dxa"/>
            <w:gridSpan w:val="2"/>
            <w:tcBorders>
              <w:top w:val="single" w:sz="6" w:space="0" w:color="000000"/>
              <w:left w:val="single" w:sz="6" w:space="0" w:color="000000"/>
              <w:bottom w:val="single" w:sz="6" w:space="0" w:color="000000"/>
              <w:right w:val="nil"/>
            </w:tcBorders>
          </w:tcPr>
          <w:p w:rsidR="00900C8C" w:rsidRDefault="0045010E">
            <w:pPr>
              <w:ind w:left="513"/>
            </w:pPr>
            <w:r>
              <w:rPr>
                <w:rFonts w:ascii="Segoe UI Symbol" w:eastAsia="Segoe UI Symbol" w:hAnsi="Segoe UI Symbol" w:cs="Segoe UI Symbol"/>
                <w:sz w:val="24"/>
              </w:rPr>
              <w:t>∗</w:t>
            </w:r>
            <w:r>
              <w:rPr>
                <w:rFonts w:ascii="Arial" w:eastAsia="Arial" w:hAnsi="Arial" w:cs="Arial"/>
                <w:sz w:val="24"/>
              </w:rPr>
              <w:t xml:space="preserve"> </w:t>
            </w:r>
          </w:p>
        </w:tc>
        <w:tc>
          <w:tcPr>
            <w:tcW w:w="9217" w:type="dxa"/>
            <w:gridSpan w:val="4"/>
            <w:tcBorders>
              <w:top w:val="single" w:sz="6" w:space="0" w:color="000000"/>
              <w:left w:val="nil"/>
              <w:bottom w:val="single" w:sz="6" w:space="0" w:color="000000"/>
              <w:right w:val="single" w:sz="6" w:space="0" w:color="000000"/>
            </w:tcBorders>
          </w:tcPr>
          <w:p w:rsidR="00900C8C" w:rsidRDefault="0045010E">
            <w:pPr>
              <w:spacing w:after="1" w:line="237" w:lineRule="auto"/>
              <w:ind w:right="423"/>
            </w:pPr>
            <w:r>
              <w:rPr>
                <w:rFonts w:ascii="Times New Roman" w:eastAsia="Times New Roman" w:hAnsi="Times New Roman" w:cs="Times New Roman"/>
                <w:sz w:val="24"/>
              </w:rPr>
              <w:t xml:space="preserve">This writing collection must be placed in the Special Programs Folder (SPF) for each ELL student.  Writing collection is subject to TEA audit for rating verification.  Schools are required to keep the writing collection in the student’s SPF for </w:t>
            </w:r>
            <w:r w:rsidRPr="007E5DD3">
              <w:rPr>
                <w:rFonts w:ascii="Times New Roman" w:eastAsia="Times New Roman" w:hAnsi="Times New Roman" w:cs="Times New Roman"/>
                <w:b/>
                <w:sz w:val="24"/>
              </w:rPr>
              <w:t>two school years</w:t>
            </w:r>
            <w:r>
              <w:rPr>
                <w:rFonts w:ascii="Times New Roman" w:eastAsia="Times New Roman" w:hAnsi="Times New Roman" w:cs="Times New Roman"/>
                <w:sz w:val="24"/>
              </w:rPr>
              <w:t xml:space="preserve">. </w:t>
            </w:r>
          </w:p>
          <w:p w:rsidR="00900C8C" w:rsidRPr="007E5DD3" w:rsidRDefault="0045010E">
            <w:pPr>
              <w:rPr>
                <w:b/>
                <w:i/>
              </w:rPr>
            </w:pPr>
            <w:r w:rsidRPr="007E5DD3">
              <w:rPr>
                <w:rFonts w:ascii="Times New Roman" w:eastAsia="Times New Roman" w:hAnsi="Times New Roman" w:cs="Times New Roman"/>
                <w:b/>
                <w:i/>
                <w:color w:val="FF0000"/>
                <w:sz w:val="24"/>
              </w:rPr>
              <w:t xml:space="preserve">Writing assigned before February </w:t>
            </w:r>
            <w:r w:rsidR="007E5DD3" w:rsidRPr="007E5DD3">
              <w:rPr>
                <w:rFonts w:ascii="Times New Roman" w:eastAsia="Times New Roman" w:hAnsi="Times New Roman" w:cs="Times New Roman"/>
                <w:b/>
                <w:i/>
                <w:color w:val="FF0000"/>
                <w:sz w:val="24"/>
              </w:rPr>
              <w:t>07</w:t>
            </w:r>
            <w:r w:rsidRPr="007E5DD3">
              <w:rPr>
                <w:rFonts w:ascii="Times New Roman" w:eastAsia="Times New Roman" w:hAnsi="Times New Roman" w:cs="Times New Roman"/>
                <w:b/>
                <w:i/>
                <w:color w:val="FF0000"/>
                <w:sz w:val="24"/>
              </w:rPr>
              <w:t>, 20</w:t>
            </w:r>
            <w:r w:rsidR="00AB1CE9" w:rsidRPr="007E5DD3">
              <w:rPr>
                <w:rFonts w:ascii="Times New Roman" w:eastAsia="Times New Roman" w:hAnsi="Times New Roman" w:cs="Times New Roman"/>
                <w:b/>
                <w:i/>
                <w:color w:val="FF0000"/>
                <w:sz w:val="24"/>
              </w:rPr>
              <w:t>2</w:t>
            </w:r>
            <w:r w:rsidR="007E5DD3" w:rsidRPr="007E5DD3">
              <w:rPr>
                <w:rFonts w:ascii="Times New Roman" w:eastAsia="Times New Roman" w:hAnsi="Times New Roman" w:cs="Times New Roman"/>
                <w:b/>
                <w:i/>
                <w:color w:val="FF0000"/>
                <w:sz w:val="24"/>
              </w:rPr>
              <w:t>2</w:t>
            </w:r>
            <w:r w:rsidRPr="007E5DD3">
              <w:rPr>
                <w:rFonts w:ascii="Times New Roman" w:eastAsia="Times New Roman" w:hAnsi="Times New Roman" w:cs="Times New Roman"/>
                <w:b/>
                <w:i/>
                <w:color w:val="FF0000"/>
                <w:sz w:val="24"/>
              </w:rPr>
              <w:t>, are not eligible.</w:t>
            </w:r>
            <w:bookmarkStart w:id="0" w:name="_GoBack"/>
            <w:bookmarkEnd w:id="0"/>
          </w:p>
        </w:tc>
      </w:tr>
    </w:tbl>
    <w:p w:rsidR="0045010E" w:rsidRDefault="0045010E"/>
    <w:sectPr w:rsidR="0045010E" w:rsidSect="00AB1CE9">
      <w:pgSz w:w="12240" w:h="15840"/>
      <w:pgMar w:top="720" w:right="1846" w:bottom="1440"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C8C"/>
    <w:rsid w:val="00200A20"/>
    <w:rsid w:val="0045010E"/>
    <w:rsid w:val="007E5DD3"/>
    <w:rsid w:val="00900C8C"/>
    <w:rsid w:val="00AB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E42C"/>
  <w15:docId w15:val="{31F6E760-4380-4C05-A68E-5BED19F1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customXml" Target="../customXml/item3.xml"/><Relationship Id="rId4" Type="http://schemas.openxmlformats.org/officeDocument/2006/relationships/image" Target="media/image1.jp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193BE06FCD34284FF85B570B9AD7F" ma:contentTypeVersion="10" ma:contentTypeDescription="Create a new document." ma:contentTypeScope="" ma:versionID="47069c966c6f860d9c839621a5e1e6f1">
  <xsd:schema xmlns:xsd="http://www.w3.org/2001/XMLSchema" xmlns:xs="http://www.w3.org/2001/XMLSchema" xmlns:p="http://schemas.microsoft.com/office/2006/metadata/properties" xmlns:ns2="8b0d2fd1-2f7c-4f8a-8744-d081f48d0c5a" xmlns:ns3="2e8e40d0-55a5-4b34-a24a-a1857f1e90f4" targetNamespace="http://schemas.microsoft.com/office/2006/metadata/properties" ma:root="true" ma:fieldsID="48ae669edcf920bedb142a1a655e33a9" ns2:_="" ns3:_="">
    <xsd:import namespace="8b0d2fd1-2f7c-4f8a-8744-d081f48d0c5a"/>
    <xsd:import namespace="2e8e40d0-55a5-4b34-a24a-a1857f1e90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2fd1-2f7c-4f8a-8744-d081f48d0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8e40d0-55a5-4b34-a24a-a1857f1e90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A2E61-DF72-4CC0-B633-DBBCF7704889}"/>
</file>

<file path=customXml/itemProps2.xml><?xml version="1.0" encoding="utf-8"?>
<ds:datastoreItem xmlns:ds="http://schemas.openxmlformats.org/officeDocument/2006/customXml" ds:itemID="{009C3FA2-FFE9-4A04-95AC-9CCE39C09628}"/>
</file>

<file path=customXml/itemProps3.xml><?xml version="1.0" encoding="utf-8"?>
<ds:datastoreItem xmlns:ds="http://schemas.openxmlformats.org/officeDocument/2006/customXml" ds:itemID="{9ED3DC7A-9C6E-44FE-9198-3111F4AAEBD8}"/>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1339</Characters>
  <Application>Microsoft Office Word</Application>
  <DocSecurity>0</DocSecurity>
  <Lines>44</Lines>
  <Paragraphs>32</Paragraphs>
  <ScaleCrop>false</ScaleCrop>
  <HeadingPairs>
    <vt:vector size="2" baseType="variant">
      <vt:variant>
        <vt:lpstr>Title</vt:lpstr>
      </vt:variant>
      <vt:variant>
        <vt:i4>1</vt:i4>
      </vt:variant>
    </vt:vector>
  </HeadingPairs>
  <TitlesOfParts>
    <vt:vector size="1" baseType="lpstr">
      <vt:lpstr>Student Name:  _____________________</vt:lpstr>
    </vt:vector>
  </TitlesOfParts>
  <Company>Brownsville I.S.D.</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  _____________________</dc:title>
  <dc:subject/>
  <dc:creator>873jpp</dc:creator>
  <cp:keywords/>
  <cp:lastModifiedBy>SanJuanita Garza</cp:lastModifiedBy>
  <cp:revision>2</cp:revision>
  <dcterms:created xsi:type="dcterms:W3CDTF">2022-01-11T14:40:00Z</dcterms:created>
  <dcterms:modified xsi:type="dcterms:W3CDTF">2022-01-11T14:40:00Z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0x0101004B9193BE06FCD34284FF85B570B9AD7F</vt:lpwstr>
  </property>
</Properties>
</file>